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F1" w:rsidRDefault="008C76F1" w:rsidP="008C76F1">
      <w:pPr>
        <w:spacing w:after="0" w:line="240" w:lineRule="auto"/>
      </w:pPr>
      <w:bookmarkStart w:id="0" w:name="_GoBack"/>
      <w:r>
        <w:t>ФИНАНСИЈСКО ПОСЛОВАЊЕ (</w:t>
      </w:r>
      <w:proofErr w:type="spellStart"/>
      <w:r>
        <w:t>четврта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ФА)</w:t>
      </w:r>
    </w:p>
    <w:p w:rsidR="008C76F1" w:rsidRDefault="008C76F1" w:rsidP="008C76F1">
      <w:pPr>
        <w:spacing w:after="0" w:line="240" w:lineRule="auto"/>
      </w:pPr>
    </w:p>
    <w:p w:rsidR="008C76F1" w:rsidRDefault="008C76F1" w:rsidP="008C76F1">
      <w:pPr>
        <w:spacing w:after="0" w:line="240" w:lineRule="auto"/>
      </w:pPr>
      <w:r>
        <w:t>1.</w:t>
      </w:r>
      <w:r>
        <w:tab/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банака</w:t>
      </w:r>
      <w:proofErr w:type="spellEnd"/>
    </w:p>
    <w:p w:rsidR="008C76F1" w:rsidRDefault="008C76F1" w:rsidP="008C76F1">
      <w:pPr>
        <w:spacing w:after="0" w:line="240" w:lineRule="auto"/>
      </w:pPr>
      <w:r>
        <w:t>2.</w:t>
      </w:r>
      <w:r>
        <w:tab/>
      </w:r>
      <w:proofErr w:type="spellStart"/>
      <w:r>
        <w:t>Банкарски</w:t>
      </w:r>
      <w:proofErr w:type="spellEnd"/>
      <w:r>
        <w:t xml:space="preserve"> </w:t>
      </w:r>
      <w:proofErr w:type="spellStart"/>
      <w:r>
        <w:t>послови</w:t>
      </w:r>
      <w:proofErr w:type="spellEnd"/>
    </w:p>
    <w:p w:rsidR="008C76F1" w:rsidRDefault="008C76F1" w:rsidP="008C76F1">
      <w:pPr>
        <w:spacing w:after="0" w:line="240" w:lineRule="auto"/>
      </w:pPr>
      <w:r>
        <w:t>3.</w:t>
      </w:r>
      <w:r>
        <w:tab/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банкарски</w:t>
      </w:r>
      <w:proofErr w:type="spellEnd"/>
      <w:r>
        <w:t xml:space="preserve"> </w:t>
      </w:r>
      <w:proofErr w:type="spellStart"/>
      <w:r>
        <w:t>послови</w:t>
      </w:r>
      <w:proofErr w:type="spellEnd"/>
    </w:p>
    <w:p w:rsidR="008C76F1" w:rsidRDefault="008C76F1" w:rsidP="008C76F1">
      <w:pPr>
        <w:spacing w:after="0" w:line="240" w:lineRule="auto"/>
      </w:pPr>
      <w:r>
        <w:t>4.</w:t>
      </w:r>
      <w:r>
        <w:tab/>
      </w:r>
      <w:proofErr w:type="spellStart"/>
      <w:r>
        <w:t>Пасивни</w:t>
      </w:r>
      <w:proofErr w:type="spellEnd"/>
      <w:r>
        <w:t xml:space="preserve"> </w:t>
      </w:r>
      <w:proofErr w:type="spellStart"/>
      <w:r>
        <w:t>банкарски</w:t>
      </w:r>
      <w:proofErr w:type="spellEnd"/>
      <w:r>
        <w:t xml:space="preserve"> </w:t>
      </w:r>
      <w:proofErr w:type="spellStart"/>
      <w:r>
        <w:t>послови</w:t>
      </w:r>
      <w:proofErr w:type="spellEnd"/>
    </w:p>
    <w:p w:rsidR="008C76F1" w:rsidRDefault="008C76F1" w:rsidP="008C76F1">
      <w:pPr>
        <w:spacing w:after="0" w:line="240" w:lineRule="auto"/>
      </w:pPr>
      <w:r>
        <w:t>5.</w:t>
      </w:r>
      <w:r>
        <w:tab/>
      </w:r>
      <w:proofErr w:type="spellStart"/>
      <w:r>
        <w:t>Неутрални</w:t>
      </w:r>
      <w:proofErr w:type="spellEnd"/>
      <w:r>
        <w:t xml:space="preserve"> и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банкарски</w:t>
      </w:r>
      <w:proofErr w:type="spellEnd"/>
      <w:r>
        <w:t xml:space="preserve"> </w:t>
      </w:r>
      <w:proofErr w:type="spellStart"/>
      <w:r>
        <w:t>послови</w:t>
      </w:r>
      <w:proofErr w:type="spellEnd"/>
    </w:p>
    <w:p w:rsidR="008C76F1" w:rsidRDefault="008C76F1" w:rsidP="008C76F1">
      <w:pPr>
        <w:spacing w:after="0" w:line="240" w:lineRule="auto"/>
      </w:pPr>
      <w:r>
        <w:t>6.</w:t>
      </w:r>
      <w:r>
        <w:tab/>
      </w:r>
      <w:proofErr w:type="spellStart"/>
      <w:r>
        <w:t>Осигурање</w:t>
      </w:r>
      <w:proofErr w:type="spellEnd"/>
      <w:r>
        <w:t xml:space="preserve"> (</w:t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>)</w:t>
      </w:r>
    </w:p>
    <w:p w:rsidR="008C76F1" w:rsidRDefault="008C76F1" w:rsidP="008C76F1">
      <w:pPr>
        <w:spacing w:after="0" w:line="240" w:lineRule="auto"/>
      </w:pPr>
      <w:r>
        <w:t>7.</w:t>
      </w:r>
      <w:r>
        <w:tab/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осигурања</w:t>
      </w:r>
      <w:proofErr w:type="spellEnd"/>
    </w:p>
    <w:p w:rsidR="008C76F1" w:rsidRDefault="008C76F1" w:rsidP="008C76F1">
      <w:pPr>
        <w:spacing w:after="0" w:line="240" w:lineRule="auto"/>
      </w:pPr>
      <w:r>
        <w:t>8.</w:t>
      </w:r>
      <w:r>
        <w:tab/>
      </w:r>
      <w:proofErr w:type="spellStart"/>
      <w:r>
        <w:t>Повезаност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и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</w:p>
    <w:p w:rsidR="008C76F1" w:rsidRDefault="008C76F1" w:rsidP="008C76F1">
      <w:pPr>
        <w:spacing w:after="0" w:line="240" w:lineRule="auto"/>
      </w:pPr>
      <w:r>
        <w:t>9.</w:t>
      </w:r>
      <w:r>
        <w:tab/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</w:p>
    <w:p w:rsidR="008C76F1" w:rsidRDefault="008C76F1" w:rsidP="008C76F1">
      <w:pPr>
        <w:spacing w:after="0" w:line="240" w:lineRule="auto"/>
      </w:pPr>
      <w:r>
        <w:t>10.</w:t>
      </w:r>
      <w:r>
        <w:tab/>
      </w:r>
      <w:proofErr w:type="spellStart"/>
      <w:r>
        <w:t>Позајмљени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</w:p>
    <w:bookmarkEnd w:id="0"/>
    <w:p w:rsidR="008C76F1" w:rsidRDefault="008C76F1" w:rsidP="008C76F1"/>
    <w:p w:rsidR="00C47FC6" w:rsidRDefault="00C47FC6"/>
    <w:sectPr w:rsidR="00C47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1"/>
    <w:rsid w:val="008C76F1"/>
    <w:rsid w:val="00C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E2EE-78E7-4BCB-BBC5-702737A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2023-01-12T10:00:00Z</dcterms:created>
  <dcterms:modified xsi:type="dcterms:W3CDTF">2023-01-12T10:01:00Z</dcterms:modified>
</cp:coreProperties>
</file>